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滕州市慈善总会2026年第一季度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州市慈善总会2026年第一季度共接收捐赠资金258875.39元</w:t>
      </w:r>
      <w:r>
        <w:rPr>
          <w:rFonts w:hint="eastAsia"/>
          <w:sz w:val="28"/>
          <w:szCs w:val="36"/>
          <w:lang w:val="en-US" w:eastAsia="zh-CN"/>
        </w:rPr>
        <w:t>，现将情况公</w:t>
      </w:r>
      <w:bookmarkEnd w:id="0"/>
      <w:r>
        <w:rPr>
          <w:rFonts w:hint="eastAsia"/>
          <w:sz w:val="28"/>
          <w:szCs w:val="36"/>
          <w:lang w:val="en-US" w:eastAsia="zh-CN"/>
        </w:rPr>
        <w:t>示如下，欢迎查阅。</w:t>
      </w:r>
    </w:p>
    <w:tbl>
      <w:tblPr>
        <w:tblStyle w:val="2"/>
        <w:tblW w:w="8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100"/>
        <w:gridCol w:w="2461"/>
      </w:tblGrid>
      <w:tr w14:paraId="2F93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BEC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山东滕州辰龙能源集团有限公司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2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0946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沃地丰生物肥料科技（山东）股份有限公司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3C1B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中国农业银行股份有限公司枣庄分行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D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54C6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滕州市康复医院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19,890.00 </w:t>
            </w:r>
          </w:p>
        </w:tc>
      </w:tr>
      <w:tr w14:paraId="3E3E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9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滕州市科学技术局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5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5,800.00 </w:t>
            </w:r>
          </w:p>
        </w:tc>
      </w:tr>
      <w:tr w14:paraId="6CA0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滕州市文学艺术界联合会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E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15F9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大奎餐馆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C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0D3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B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</w:tr>
      <w:tr w14:paraId="0BA3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520B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6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2B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杜*芹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3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FE1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6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A3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李*宝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2,997.00 </w:t>
            </w:r>
          </w:p>
        </w:tc>
      </w:tr>
      <w:tr w14:paraId="6BDD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3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6C72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爱心人士（18人）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C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855.39 </w:t>
            </w:r>
          </w:p>
        </w:tc>
      </w:tr>
      <w:tr w14:paraId="005B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4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张*伦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299.00 </w:t>
            </w:r>
          </w:p>
        </w:tc>
      </w:tr>
      <w:tr w14:paraId="16F9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赵*彤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3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5282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王*培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134.00 </w:t>
            </w:r>
          </w:p>
        </w:tc>
      </w:tr>
      <w:tr w14:paraId="1F67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6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63A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</w:tbl>
    <w:p w14:paraId="2E9362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63360"/>
    <w:rsid w:val="46B028D0"/>
    <w:rsid w:val="4DCC18D3"/>
    <w:rsid w:val="50A40332"/>
    <w:rsid w:val="53EA727B"/>
    <w:rsid w:val="5B2D039E"/>
    <w:rsid w:val="799F6C4D"/>
    <w:rsid w:val="7AC3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449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2026-01-15T08:32:00Z</dcterms:created>
  <dc:creator>lenvov</dc:creator>
  <cp:lastModifiedBy>天使永远快乐</cp:lastModifiedBy>
  <dcterms:modified xsi:type="dcterms:W3CDTF">2026-04-13T00:57:27Z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eyJoZGlkIjoiZGNlMDg0MDYxMmZkOGRlZWE5YTA5NTk3ZDViN2MwMzkiLCJ1c2VySWQiOiI4NjQyMzU2NjQifQ==</vt:lpwstr>
  </property>
  <property fmtid="{D5CDD505-2E9C-101B-9397-08002B2CF9AE}" pid="4" name="ICV">
    <vt:lpwstr>A3C2FF2FEA1640459A75A480EB3817F4_12</vt:lpwstr>
  </property>
</Properties>
</file>