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4833D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滕州市慈善总会善南街道慈善基金2026年第三季度</w:t>
      </w:r>
    </w:p>
    <w:p w14:paraId="0C730D7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1089854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43C84376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pacing w:val="7200"/>
          <w:w w:val="100"/>
          <w:kern w:val="0"/>
          <w:sz w:val="32"/>
          <w:szCs w:val="40"/>
          <w:fitText w:val="7520" w:id="1338193877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根据《中华人民共和国慈善法》《慈善组织信息公开办法》《公益慈善捐赠信息公开指引》等相关法律法规，滕州市慈善总会善南街道慈善基金2026年第三季度共接收捐赠资金11550.00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元</w:t>
      </w:r>
      <w:r>
        <w:rPr>
          <w:rFonts w:hint="eastAsia"/>
          <w:sz w:val="28"/>
          <w:szCs w:val="36"/>
          <w:lang w:val="en-US" w:eastAsia="zh-CN"/>
        </w:rPr>
        <w:t>，现将情况公示如下，欢迎查阅。</w:t>
      </w:r>
    </w:p>
    <w:tbl>
      <w:tblPr>
        <w:tblStyle w:val="2"/>
        <w:tblW w:w="84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5235"/>
        <w:gridCol w:w="2213"/>
      </w:tblGrid>
      <w:tr w14:paraId="5624B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3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5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捐赠单位（捐赠人）名称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5CDE9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1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1F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滕州市善南街道学区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762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11,550.00</w:t>
            </w:r>
          </w:p>
        </w:tc>
      </w:tr>
    </w:tbl>
    <w:p w14:paraId="5A0CA4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3F1446"/>
    <w:rsid w:val="00683161"/>
    <w:rsid w:val="03ED05BB"/>
    <w:rsid w:val="10237B5B"/>
    <w:rsid w:val="171E675F"/>
    <w:rsid w:val="1A062797"/>
    <w:rsid w:val="45455958"/>
    <w:rsid w:val="4F4B42B3"/>
    <w:rsid w:val="5CAE166D"/>
    <w:rsid w:val="61444D47"/>
    <w:rsid w:val="643F1446"/>
    <w:rsid w:val="766A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181</Characters>
  <Lines>0</Lines>
  <Paragraphs>0</Paragraphs>
  <TotalTime>1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2025-11-20T06:33:00Z</dcterms:created>
  <dc:creator>赵</dc:creator>
  <cp:lastModifiedBy>天使永远快乐</cp:lastModifiedBy>
  <dcterms:modified xsi:type="dcterms:W3CDTF">2026-10-14T01:25:18Z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4CBC68AFEBE440F59067ABD1A318A7E5_11</vt:lpwstr>
  </property>
  <property fmtid="{D5CDD505-2E9C-101B-9397-08002B2CF9AE}" pid="4" name="KSOTemplateDocerSaveRecord">
    <vt:lpwstr>eyJoZGlkIjoiMzhjYThhYmJmNTVkMWU3NmU0OTM5ZDk1N2Y0Y2QzYzAiLCJ1c2VySWQiOiI4NjQyMzU2NjQifQ==</vt:lpwstr>
  </property>
</Properties>
</file>